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4140"/>
        <w:gridCol w:w="7560"/>
      </w:tblGrid>
      <w:tr w:rsidR="0061504E" w14:paraId="02AB139C" w14:textId="77777777" w:rsidTr="00EA3330">
        <w:trPr>
          <w:trHeight w:val="647"/>
        </w:trPr>
        <w:tc>
          <w:tcPr>
            <w:tcW w:w="4140" w:type="dxa"/>
            <w:shd w:val="clear" w:color="auto" w:fill="8EAADB" w:themeFill="accent1" w:themeFillTint="99"/>
          </w:tcPr>
          <w:p w14:paraId="2233B7A1" w14:textId="77777777" w:rsidR="0061504E" w:rsidRPr="008A18DC" w:rsidRDefault="0061504E">
            <w:pP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8A18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Topic </w:t>
            </w:r>
          </w:p>
        </w:tc>
        <w:tc>
          <w:tcPr>
            <w:tcW w:w="7560" w:type="dxa"/>
            <w:shd w:val="clear" w:color="auto" w:fill="8EAADB" w:themeFill="accent1" w:themeFillTint="99"/>
          </w:tcPr>
          <w:p w14:paraId="35185CC0" w14:textId="77777777" w:rsidR="0061504E" w:rsidRPr="00B557B2" w:rsidRDefault="0061504E">
            <w:pP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B557B2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Checklist </w:t>
            </w:r>
          </w:p>
        </w:tc>
      </w:tr>
      <w:tr w:rsidR="0061504E" w:rsidRPr="00EA3330" w14:paraId="2AE1A8F9" w14:textId="77777777" w:rsidTr="00A01EDD">
        <w:trPr>
          <w:trHeight w:val="1439"/>
        </w:trPr>
        <w:tc>
          <w:tcPr>
            <w:tcW w:w="4140" w:type="dxa"/>
            <w:shd w:val="clear" w:color="auto" w:fill="auto"/>
          </w:tcPr>
          <w:p w14:paraId="781C03B0" w14:textId="77777777" w:rsidR="00BD6D14" w:rsidRPr="004631C1" w:rsidRDefault="00BD6D14" w:rsidP="00406BC4">
            <w:pPr>
              <w:rPr>
                <w:rFonts w:ascii="Arial Narrow" w:hAnsi="Arial Narrow"/>
                <w:b/>
                <w:sz w:val="27"/>
                <w:szCs w:val="27"/>
              </w:rPr>
            </w:pPr>
          </w:p>
          <w:p w14:paraId="65C663BC" w14:textId="77777777" w:rsidR="0061504E" w:rsidRPr="00EA3330" w:rsidRDefault="001279E2" w:rsidP="0061504E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183008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4E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D37672" w:rsidRPr="00EA3330">
              <w:rPr>
                <w:rFonts w:ascii="Arial Narrow" w:hAnsi="Arial Narrow"/>
                <w:b/>
                <w:sz w:val="27"/>
                <w:szCs w:val="27"/>
              </w:rPr>
              <w:t xml:space="preserve">  </w:t>
            </w:r>
            <w:r w:rsidR="0061504E" w:rsidRPr="00EA3330">
              <w:rPr>
                <w:rFonts w:ascii="Arial Narrow" w:hAnsi="Arial Narrow"/>
                <w:b/>
                <w:sz w:val="27"/>
                <w:szCs w:val="27"/>
              </w:rPr>
              <w:t>Spouses and Dependents</w:t>
            </w:r>
          </w:p>
        </w:tc>
        <w:tc>
          <w:tcPr>
            <w:tcW w:w="7560" w:type="dxa"/>
            <w:shd w:val="clear" w:color="auto" w:fill="auto"/>
          </w:tcPr>
          <w:p w14:paraId="06ED0A54" w14:textId="77777777" w:rsidR="0061504E" w:rsidRPr="00EA3330" w:rsidRDefault="00551F93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Ensure your dependents are still eligible to participate</w:t>
            </w:r>
          </w:p>
          <w:p w14:paraId="4EB1E2A0" w14:textId="77777777" w:rsidR="00551F93" w:rsidRPr="00EA3330" w:rsidRDefault="00551F93" w:rsidP="00D8254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Is your dependent reaching the age of 26? You may be required to remove them soon.</w:t>
            </w:r>
          </w:p>
          <w:p w14:paraId="194FF11D" w14:textId="5ED3B7AC" w:rsidR="00A01EDD" w:rsidRPr="00A01EDD" w:rsidRDefault="00551F93" w:rsidP="00A01EDD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Are they under 26? They are still eligible for benefits</w:t>
            </w:r>
            <w:r w:rsidR="00EA3330">
              <w:rPr>
                <w:rFonts w:ascii="Arial Narrow" w:hAnsi="Arial Narrow"/>
              </w:rPr>
              <w:t>.</w:t>
            </w:r>
          </w:p>
        </w:tc>
      </w:tr>
      <w:tr w:rsidR="0061504E" w:rsidRPr="00EA3330" w14:paraId="6764D459" w14:textId="77777777" w:rsidTr="00A01EDD">
        <w:trPr>
          <w:trHeight w:val="1619"/>
        </w:trPr>
        <w:tc>
          <w:tcPr>
            <w:tcW w:w="4140" w:type="dxa"/>
            <w:shd w:val="clear" w:color="auto" w:fill="auto"/>
          </w:tcPr>
          <w:p w14:paraId="2E1C1E37" w14:textId="77777777" w:rsidR="0061504E" w:rsidRPr="00EA3330" w:rsidRDefault="0061504E">
            <w:pPr>
              <w:rPr>
                <w:rFonts w:ascii="Arial Narrow" w:hAnsi="Arial Narrow"/>
                <w:sz w:val="27"/>
                <w:szCs w:val="27"/>
              </w:rPr>
            </w:pPr>
          </w:p>
          <w:p w14:paraId="07C001F2" w14:textId="77777777" w:rsidR="00551F93" w:rsidRPr="00EA3330" w:rsidRDefault="00551F93">
            <w:pPr>
              <w:rPr>
                <w:rFonts w:ascii="Arial Narrow" w:hAnsi="Arial Narrow"/>
                <w:sz w:val="27"/>
                <w:szCs w:val="27"/>
              </w:rPr>
            </w:pPr>
          </w:p>
          <w:p w14:paraId="6C174BD8" w14:textId="77777777" w:rsidR="00551F93" w:rsidRPr="00EA3330" w:rsidRDefault="001279E2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-7388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F93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551F93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631C1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551F93" w:rsidRPr="00EA3330">
              <w:rPr>
                <w:rFonts w:ascii="Arial Narrow" w:hAnsi="Arial Narrow"/>
                <w:b/>
                <w:sz w:val="27"/>
                <w:szCs w:val="27"/>
              </w:rPr>
              <w:t>Beneficiar</w:t>
            </w:r>
            <w:r w:rsidR="007F7A5D" w:rsidRPr="00EA3330">
              <w:rPr>
                <w:rFonts w:ascii="Arial Narrow" w:hAnsi="Arial Narrow"/>
                <w:b/>
                <w:sz w:val="27"/>
                <w:szCs w:val="27"/>
              </w:rPr>
              <w:t>y Designation</w:t>
            </w:r>
            <w:r w:rsidR="006218C2" w:rsidRPr="00EA3330">
              <w:rPr>
                <w:rFonts w:ascii="Arial Narrow" w:hAnsi="Arial Narrow"/>
                <w:b/>
                <w:sz w:val="27"/>
                <w:szCs w:val="27"/>
              </w:rPr>
              <w:t>s</w:t>
            </w:r>
          </w:p>
        </w:tc>
        <w:tc>
          <w:tcPr>
            <w:tcW w:w="7560" w:type="dxa"/>
            <w:shd w:val="clear" w:color="auto" w:fill="auto"/>
          </w:tcPr>
          <w:p w14:paraId="54C5A0BE" w14:textId="77777777" w:rsidR="00551F93" w:rsidRPr="00EA3330" w:rsidRDefault="00551F93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Make sure all yo</w:t>
            </w:r>
            <w:r w:rsidR="00D37672" w:rsidRPr="00EA3330">
              <w:rPr>
                <w:rFonts w:ascii="Arial Narrow" w:hAnsi="Arial Narrow"/>
              </w:rPr>
              <w:t>u</w:t>
            </w:r>
            <w:r w:rsidR="00EA3330">
              <w:rPr>
                <w:rFonts w:ascii="Arial Narrow" w:hAnsi="Arial Narrow"/>
              </w:rPr>
              <w:t>r beneficiaries are up to date.</w:t>
            </w:r>
            <w:r w:rsidR="00D37672" w:rsidRPr="00EA3330">
              <w:rPr>
                <w:rFonts w:ascii="Arial Narrow" w:hAnsi="Arial Narrow"/>
              </w:rPr>
              <w:t xml:space="preserve"> </w:t>
            </w:r>
            <w:r w:rsidRPr="00EA3330">
              <w:rPr>
                <w:rFonts w:ascii="Arial Narrow" w:hAnsi="Arial Narrow"/>
              </w:rPr>
              <w:t>Check fo</w:t>
            </w:r>
            <w:r w:rsidR="00D37672" w:rsidRPr="00EA3330">
              <w:rPr>
                <w:rFonts w:ascii="Arial Narrow" w:hAnsi="Arial Narrow"/>
              </w:rPr>
              <w:t>r each of the following</w:t>
            </w:r>
            <w:r w:rsidRPr="00EA3330">
              <w:rPr>
                <w:rFonts w:ascii="Arial Narrow" w:hAnsi="Arial Narrow"/>
              </w:rPr>
              <w:t xml:space="preserve">: </w:t>
            </w:r>
          </w:p>
          <w:p w14:paraId="3CB47BDB" w14:textId="77777777" w:rsidR="00551F93" w:rsidRPr="00EA3330" w:rsidRDefault="00551F93" w:rsidP="00D8254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CalPERS Retirement Plan</w:t>
            </w:r>
          </w:p>
          <w:p w14:paraId="73004A6F" w14:textId="77777777" w:rsidR="00551F93" w:rsidRPr="00EA3330" w:rsidRDefault="00EA3330" w:rsidP="00D8254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</w:t>
            </w:r>
            <w:r w:rsidR="00551F93" w:rsidRPr="00EA3330">
              <w:rPr>
                <w:rFonts w:ascii="Arial Narrow" w:hAnsi="Arial Narrow"/>
              </w:rPr>
              <w:t>(b), 457, 401K</w:t>
            </w:r>
          </w:p>
          <w:p w14:paraId="6D348845" w14:textId="77777777" w:rsidR="007F7A5D" w:rsidRPr="00EA3330" w:rsidRDefault="007F7A5D" w:rsidP="00D8254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The Standard (Life and AD&amp;D </w:t>
            </w:r>
            <w:r w:rsidR="0076710E" w:rsidRPr="00EA3330">
              <w:rPr>
                <w:rFonts w:ascii="Arial Narrow" w:hAnsi="Arial Narrow"/>
              </w:rPr>
              <w:t xml:space="preserve">Insurance </w:t>
            </w:r>
            <w:r w:rsidRPr="00EA3330">
              <w:rPr>
                <w:rFonts w:ascii="Arial Narrow" w:hAnsi="Arial Narrow"/>
              </w:rPr>
              <w:t xml:space="preserve">Coverage) </w:t>
            </w:r>
          </w:p>
          <w:p w14:paraId="135CBA54" w14:textId="77777777" w:rsidR="00551F93" w:rsidRPr="00EA3330" w:rsidRDefault="005D5B52" w:rsidP="00B557B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Your last pay warrant</w:t>
            </w:r>
          </w:p>
        </w:tc>
      </w:tr>
      <w:tr w:rsidR="0061504E" w:rsidRPr="00EA3330" w14:paraId="49F6B2B3" w14:textId="77777777" w:rsidTr="00A01EDD">
        <w:trPr>
          <w:trHeight w:val="1520"/>
        </w:trPr>
        <w:tc>
          <w:tcPr>
            <w:tcW w:w="4140" w:type="dxa"/>
            <w:shd w:val="clear" w:color="auto" w:fill="auto"/>
          </w:tcPr>
          <w:p w14:paraId="22333E23" w14:textId="77777777" w:rsidR="0061504E" w:rsidRPr="00EA3330" w:rsidRDefault="0061504E">
            <w:pPr>
              <w:rPr>
                <w:rFonts w:ascii="Arial Narrow" w:eastAsia="MS Gothic" w:hAnsi="Arial Narrow"/>
                <w:b/>
                <w:sz w:val="27"/>
                <w:szCs w:val="27"/>
              </w:rPr>
            </w:pPr>
          </w:p>
          <w:p w14:paraId="22E39C75" w14:textId="77777777" w:rsidR="007F7A5D" w:rsidRPr="00EA3330" w:rsidRDefault="007F7A5D">
            <w:pPr>
              <w:rPr>
                <w:rFonts w:ascii="Arial Narrow" w:hAnsi="Arial Narrow"/>
                <w:sz w:val="27"/>
                <w:szCs w:val="27"/>
              </w:rPr>
            </w:pPr>
          </w:p>
          <w:p w14:paraId="10F602E2" w14:textId="77777777" w:rsidR="007F7A5D" w:rsidRPr="00EA3330" w:rsidRDefault="001279E2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11833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5D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7F7A5D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631C1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7F7A5D" w:rsidRPr="00EA3330">
              <w:rPr>
                <w:rFonts w:ascii="Arial Narrow" w:hAnsi="Arial Narrow"/>
                <w:b/>
                <w:sz w:val="27"/>
                <w:szCs w:val="27"/>
              </w:rPr>
              <w:t>Qualifying Events (QE)</w:t>
            </w:r>
          </w:p>
          <w:p w14:paraId="48D94B6D" w14:textId="77777777" w:rsidR="007F7A5D" w:rsidRPr="00EA3330" w:rsidRDefault="007F7A5D">
            <w:pPr>
              <w:rPr>
                <w:rFonts w:ascii="Arial Narrow" w:hAnsi="Arial Narrow"/>
                <w:sz w:val="27"/>
                <w:szCs w:val="27"/>
              </w:rPr>
            </w:pPr>
          </w:p>
        </w:tc>
        <w:tc>
          <w:tcPr>
            <w:tcW w:w="7560" w:type="dxa"/>
            <w:shd w:val="clear" w:color="auto" w:fill="auto"/>
          </w:tcPr>
          <w:p w14:paraId="532F7EB2" w14:textId="77777777" w:rsidR="0061504E" w:rsidRPr="00EA3330" w:rsidRDefault="007F7A5D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Have you recently experience</w:t>
            </w:r>
            <w:r w:rsidR="00D37672" w:rsidRPr="00EA3330">
              <w:rPr>
                <w:rFonts w:ascii="Arial Narrow" w:hAnsi="Arial Narrow"/>
              </w:rPr>
              <w:t>d</w:t>
            </w:r>
            <w:r w:rsidRPr="00EA3330">
              <w:rPr>
                <w:rFonts w:ascii="Arial Narrow" w:hAnsi="Arial Narrow"/>
              </w:rPr>
              <w:t xml:space="preserve"> any of the following </w:t>
            </w:r>
            <w:r w:rsidR="00D37672" w:rsidRPr="00EA3330">
              <w:rPr>
                <w:rFonts w:ascii="Arial Narrow" w:hAnsi="Arial Narrow"/>
              </w:rPr>
              <w:t>qualifying events</w:t>
            </w:r>
            <w:r w:rsidRPr="00EA3330">
              <w:rPr>
                <w:rFonts w:ascii="Arial Narrow" w:hAnsi="Arial Narrow"/>
              </w:rPr>
              <w:t>?</w:t>
            </w:r>
          </w:p>
          <w:p w14:paraId="601C544B" w14:textId="77777777" w:rsidR="007F7A5D" w:rsidRPr="00EA3330" w:rsidRDefault="007F7A5D" w:rsidP="00D8254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Marriage</w:t>
            </w:r>
            <w:r w:rsidR="00406BC4" w:rsidRPr="00EA3330">
              <w:rPr>
                <w:rFonts w:ascii="Arial Narrow" w:hAnsi="Arial Narrow"/>
              </w:rPr>
              <w:t xml:space="preserve"> or </w:t>
            </w:r>
            <w:r w:rsidR="00D37672" w:rsidRPr="00EA3330">
              <w:rPr>
                <w:rFonts w:ascii="Arial Narrow" w:hAnsi="Arial Narrow"/>
              </w:rPr>
              <w:t>d</w:t>
            </w:r>
            <w:r w:rsidR="00406BC4" w:rsidRPr="00EA3330">
              <w:rPr>
                <w:rFonts w:ascii="Arial Narrow" w:hAnsi="Arial Narrow"/>
              </w:rPr>
              <w:t>ivorce</w:t>
            </w:r>
          </w:p>
          <w:p w14:paraId="39DAB516" w14:textId="77777777" w:rsidR="007F7A5D" w:rsidRPr="00EA3330" w:rsidRDefault="007F7A5D" w:rsidP="00D8254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Birth </w:t>
            </w:r>
            <w:r w:rsidR="00406BC4" w:rsidRPr="00EA3330">
              <w:rPr>
                <w:rFonts w:ascii="Arial Narrow" w:hAnsi="Arial Narrow"/>
              </w:rPr>
              <w:t xml:space="preserve">or </w:t>
            </w:r>
            <w:r w:rsidR="00D37672" w:rsidRPr="00EA3330">
              <w:rPr>
                <w:rFonts w:ascii="Arial Narrow" w:hAnsi="Arial Narrow"/>
              </w:rPr>
              <w:t>a</w:t>
            </w:r>
            <w:r w:rsidR="00406BC4" w:rsidRPr="00EA3330">
              <w:rPr>
                <w:rFonts w:ascii="Arial Narrow" w:hAnsi="Arial Narrow"/>
              </w:rPr>
              <w:t xml:space="preserve">doption </w:t>
            </w:r>
            <w:r w:rsidRPr="00EA3330">
              <w:rPr>
                <w:rFonts w:ascii="Arial Narrow" w:hAnsi="Arial Narrow"/>
              </w:rPr>
              <w:t>of a child</w:t>
            </w:r>
          </w:p>
          <w:p w14:paraId="1661DFCA" w14:textId="77777777" w:rsidR="007F7A5D" w:rsidRPr="00EA3330" w:rsidRDefault="007F7A5D" w:rsidP="00D8254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D</w:t>
            </w:r>
            <w:r w:rsidR="00406BC4" w:rsidRPr="00EA3330">
              <w:rPr>
                <w:rFonts w:ascii="Arial Narrow" w:hAnsi="Arial Narrow"/>
              </w:rPr>
              <w:t xml:space="preserve">omestic </w:t>
            </w:r>
            <w:r w:rsidR="00D37672" w:rsidRPr="00EA3330">
              <w:rPr>
                <w:rFonts w:ascii="Arial Narrow" w:hAnsi="Arial Narrow"/>
              </w:rPr>
              <w:t>p</w:t>
            </w:r>
            <w:r w:rsidR="00406BC4" w:rsidRPr="00EA3330">
              <w:rPr>
                <w:rFonts w:ascii="Arial Narrow" w:hAnsi="Arial Narrow"/>
              </w:rPr>
              <w:t>artnership</w:t>
            </w:r>
          </w:p>
          <w:p w14:paraId="43D31735" w14:textId="77777777" w:rsidR="007F7A5D" w:rsidRPr="00EA3330" w:rsidRDefault="007F7A5D" w:rsidP="00D8254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Death </w:t>
            </w:r>
            <w:r w:rsidR="00D37672" w:rsidRPr="00EA3330">
              <w:rPr>
                <w:rFonts w:ascii="Arial Narrow" w:hAnsi="Arial Narrow"/>
              </w:rPr>
              <w:t>of a spouse/partner/child</w:t>
            </w:r>
          </w:p>
          <w:p w14:paraId="142E2965" w14:textId="77777777" w:rsidR="007F7A5D" w:rsidRPr="00EA3330" w:rsidRDefault="007F7A5D" w:rsidP="007F7A5D">
            <w:pPr>
              <w:rPr>
                <w:rFonts w:ascii="Arial Narrow" w:hAnsi="Arial Narrow"/>
              </w:rPr>
            </w:pPr>
          </w:p>
        </w:tc>
      </w:tr>
      <w:tr w:rsidR="0061504E" w:rsidRPr="00EA3330" w14:paraId="2B063053" w14:textId="77777777" w:rsidTr="00EA3330">
        <w:trPr>
          <w:trHeight w:val="1865"/>
        </w:trPr>
        <w:tc>
          <w:tcPr>
            <w:tcW w:w="4140" w:type="dxa"/>
            <w:shd w:val="clear" w:color="auto" w:fill="auto"/>
          </w:tcPr>
          <w:p w14:paraId="183260E9" w14:textId="77777777" w:rsidR="0061504E" w:rsidRPr="00EA3330" w:rsidRDefault="0061504E">
            <w:pPr>
              <w:rPr>
                <w:rFonts w:ascii="Arial Narrow" w:hAnsi="Arial Narrow"/>
                <w:sz w:val="27"/>
                <w:szCs w:val="27"/>
              </w:rPr>
            </w:pPr>
          </w:p>
          <w:p w14:paraId="5FBC82FD" w14:textId="77777777" w:rsidR="00406BC4" w:rsidRPr="00EA3330" w:rsidRDefault="00406BC4">
            <w:pPr>
              <w:rPr>
                <w:rFonts w:ascii="Arial Narrow" w:hAnsi="Arial Narrow"/>
                <w:sz w:val="27"/>
                <w:szCs w:val="27"/>
              </w:rPr>
            </w:pPr>
          </w:p>
          <w:p w14:paraId="5DFA1487" w14:textId="77777777" w:rsidR="00D37672" w:rsidRPr="00EA3330" w:rsidRDefault="001279E2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2521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6E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406BC4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631C1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06BC4" w:rsidRPr="00EA3330">
              <w:rPr>
                <w:rFonts w:ascii="Arial Narrow" w:hAnsi="Arial Narrow"/>
                <w:b/>
                <w:sz w:val="27"/>
                <w:szCs w:val="27"/>
              </w:rPr>
              <w:t>Health Care Reimbursement</w:t>
            </w:r>
          </w:p>
          <w:p w14:paraId="5DF2591B" w14:textId="77777777" w:rsidR="00406BC4" w:rsidRPr="00EA3330" w:rsidRDefault="00D37672" w:rsidP="00EA3330">
            <w:pPr>
              <w:ind w:left="345" w:hanging="252"/>
              <w:rPr>
                <w:rFonts w:ascii="Arial Narrow" w:hAnsi="Arial Narrow"/>
                <w:sz w:val="27"/>
                <w:szCs w:val="27"/>
              </w:rPr>
            </w:pPr>
            <w:r w:rsidRPr="00EA3330">
              <w:rPr>
                <w:rFonts w:ascii="Arial Narrow" w:hAnsi="Arial Narrow"/>
                <w:b/>
                <w:sz w:val="27"/>
                <w:szCs w:val="27"/>
              </w:rPr>
              <w:t xml:space="preserve">     </w:t>
            </w:r>
            <w:r w:rsidR="00406BC4" w:rsidRPr="00EA3330">
              <w:rPr>
                <w:rFonts w:ascii="Arial Narrow" w:hAnsi="Arial Narrow"/>
                <w:b/>
                <w:sz w:val="27"/>
                <w:szCs w:val="27"/>
              </w:rPr>
              <w:t xml:space="preserve">Account (HCRA) &amp; Dependent Care Reimbursement Account (DCRA) </w:t>
            </w:r>
          </w:p>
          <w:p w14:paraId="35514763" w14:textId="77777777" w:rsidR="00406BC4" w:rsidRPr="00EA3330" w:rsidRDefault="00406BC4">
            <w:pPr>
              <w:rPr>
                <w:rFonts w:ascii="Arial Narrow" w:hAnsi="Arial Narrow"/>
                <w:sz w:val="27"/>
                <w:szCs w:val="27"/>
              </w:rPr>
            </w:pPr>
          </w:p>
        </w:tc>
        <w:tc>
          <w:tcPr>
            <w:tcW w:w="7560" w:type="dxa"/>
            <w:shd w:val="clear" w:color="auto" w:fill="auto"/>
          </w:tcPr>
          <w:p w14:paraId="0A2C6DFF" w14:textId="77777777" w:rsidR="0061504E" w:rsidRPr="00EA3330" w:rsidRDefault="00406BC4" w:rsidP="009F5141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HCRA offers tax saving benefits </w:t>
            </w:r>
            <w:r w:rsidR="00D37672" w:rsidRPr="00EA3330">
              <w:rPr>
                <w:rFonts w:ascii="Arial Narrow" w:hAnsi="Arial Narrow"/>
              </w:rPr>
              <w:t xml:space="preserve">that </w:t>
            </w:r>
            <w:r w:rsidRPr="00EA3330">
              <w:rPr>
                <w:rFonts w:ascii="Arial Narrow" w:hAnsi="Arial Narrow"/>
              </w:rPr>
              <w:t>can be used to pay for out</w:t>
            </w:r>
            <w:r w:rsidR="00D37672" w:rsidRPr="00EA3330">
              <w:rPr>
                <w:rFonts w:ascii="Arial Narrow" w:hAnsi="Arial Narrow"/>
              </w:rPr>
              <w:t>-</w:t>
            </w:r>
            <w:r w:rsidRPr="00EA3330">
              <w:rPr>
                <w:rFonts w:ascii="Arial Narrow" w:hAnsi="Arial Narrow"/>
              </w:rPr>
              <w:t>of</w:t>
            </w:r>
            <w:r w:rsidR="00D37672" w:rsidRPr="00EA3330">
              <w:rPr>
                <w:rFonts w:ascii="Arial Narrow" w:hAnsi="Arial Narrow"/>
              </w:rPr>
              <w:t>-</w:t>
            </w:r>
            <w:r w:rsidRPr="00EA3330">
              <w:rPr>
                <w:rFonts w:ascii="Arial Narrow" w:hAnsi="Arial Narrow"/>
              </w:rPr>
              <w:t xml:space="preserve">pocket medical expenses not covered by insurance, such as copayments, eyeglasses or dental care. </w:t>
            </w:r>
          </w:p>
          <w:p w14:paraId="6584789F" w14:textId="77777777" w:rsidR="00406BC4" w:rsidRPr="00EA3330" w:rsidRDefault="00406BC4" w:rsidP="00D8254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DCRA can be used for dependent care a</w:t>
            </w:r>
            <w:r w:rsidR="00D37672" w:rsidRPr="00EA3330">
              <w:rPr>
                <w:rFonts w:ascii="Arial Narrow" w:hAnsi="Arial Narrow"/>
              </w:rPr>
              <w:t>nd also provide taxable savings.</w:t>
            </w:r>
          </w:p>
          <w:p w14:paraId="26145351" w14:textId="77777777" w:rsidR="00406BC4" w:rsidRPr="00EA3330" w:rsidRDefault="00D37672" w:rsidP="00B557B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Be sure</w:t>
            </w:r>
            <w:r w:rsidR="00D8254E" w:rsidRPr="00EA3330">
              <w:rPr>
                <w:rFonts w:ascii="Arial Narrow" w:hAnsi="Arial Narrow"/>
              </w:rPr>
              <w:t xml:space="preserve"> to enroll as</w:t>
            </w:r>
            <w:r w:rsidRPr="00EA3330">
              <w:rPr>
                <w:rFonts w:ascii="Arial Narrow" w:hAnsi="Arial Narrow"/>
              </w:rPr>
              <w:t xml:space="preserve"> this benefit doesn’t roll over.</w:t>
            </w:r>
          </w:p>
          <w:p w14:paraId="74CCFEF3" w14:textId="24B212A9" w:rsidR="00D8254E" w:rsidRPr="00EA3330" w:rsidRDefault="00D8254E" w:rsidP="00B557B2">
            <w:pPr>
              <w:spacing w:after="6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Keep in mind the following maximum contributions for 202</w:t>
            </w:r>
            <w:r w:rsidR="00890949">
              <w:rPr>
                <w:rFonts w:ascii="Arial Narrow" w:hAnsi="Arial Narrow"/>
              </w:rPr>
              <w:t>1</w:t>
            </w:r>
            <w:r w:rsidRPr="00EA3330">
              <w:rPr>
                <w:rFonts w:ascii="Arial Narrow" w:hAnsi="Arial Narrow"/>
              </w:rPr>
              <w:t xml:space="preserve">: </w:t>
            </w:r>
          </w:p>
          <w:p w14:paraId="775D96C7" w14:textId="086885A3" w:rsidR="00D8254E" w:rsidRPr="00EA3330" w:rsidRDefault="00D8254E" w:rsidP="00D8254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HC</w:t>
            </w:r>
            <w:r w:rsidR="00A01EDD">
              <w:rPr>
                <w:rFonts w:ascii="Arial Narrow" w:hAnsi="Arial Narrow"/>
              </w:rPr>
              <w:t>RA maximum contribution is $2,75</w:t>
            </w:r>
            <w:r w:rsidRPr="00EA3330">
              <w:rPr>
                <w:rFonts w:ascii="Arial Narrow" w:hAnsi="Arial Narrow"/>
              </w:rPr>
              <w:t xml:space="preserve">0 (annually) </w:t>
            </w:r>
          </w:p>
          <w:p w14:paraId="5C6E3CB6" w14:textId="77777777" w:rsidR="00D8254E" w:rsidRPr="00EA3330" w:rsidRDefault="00D8254E" w:rsidP="00D8254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DCRA maximum co</w:t>
            </w:r>
            <w:r w:rsidR="00EA3330">
              <w:rPr>
                <w:rFonts w:ascii="Arial Narrow" w:hAnsi="Arial Narrow"/>
              </w:rPr>
              <w:t>ntribution is $5,000 (annually)</w:t>
            </w:r>
            <w:r w:rsidRPr="00EA3330">
              <w:rPr>
                <w:rFonts w:ascii="Arial Narrow" w:hAnsi="Arial Narrow"/>
              </w:rPr>
              <w:t>*</w:t>
            </w:r>
          </w:p>
          <w:p w14:paraId="0C1C0C07" w14:textId="77777777" w:rsidR="00D8254E" w:rsidRPr="00EA3330" w:rsidRDefault="00D8254E" w:rsidP="009F5141">
            <w:pPr>
              <w:spacing w:after="60"/>
              <w:ind w:left="346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*If married and file separate tax return the maximum is $2,500</w:t>
            </w:r>
            <w:r w:rsidR="00B557B2" w:rsidRPr="00EA3330">
              <w:rPr>
                <w:rFonts w:ascii="Arial Narrow" w:hAnsi="Arial Narrow"/>
              </w:rPr>
              <w:t>.</w:t>
            </w:r>
          </w:p>
        </w:tc>
      </w:tr>
      <w:tr w:rsidR="0061504E" w:rsidRPr="00EA3330" w14:paraId="479ADEC8" w14:textId="77777777" w:rsidTr="00684004">
        <w:trPr>
          <w:trHeight w:val="1925"/>
        </w:trPr>
        <w:tc>
          <w:tcPr>
            <w:tcW w:w="4140" w:type="dxa"/>
            <w:shd w:val="clear" w:color="auto" w:fill="auto"/>
          </w:tcPr>
          <w:p w14:paraId="2778BA71" w14:textId="77777777" w:rsidR="00D8254E" w:rsidRPr="00EA3330" w:rsidRDefault="00D8254E">
            <w:pPr>
              <w:rPr>
                <w:rFonts w:ascii="Arial Narrow" w:hAnsi="Arial Narrow"/>
                <w:sz w:val="27"/>
                <w:szCs w:val="27"/>
              </w:rPr>
            </w:pPr>
          </w:p>
          <w:p w14:paraId="5D95562B" w14:textId="77777777" w:rsidR="004631C1" w:rsidRPr="00EA3330" w:rsidRDefault="004631C1">
            <w:pPr>
              <w:rPr>
                <w:rFonts w:ascii="Arial Narrow" w:hAnsi="Arial Narrow"/>
                <w:b/>
                <w:sz w:val="27"/>
                <w:szCs w:val="27"/>
              </w:rPr>
            </w:pPr>
          </w:p>
          <w:p w14:paraId="1440EA7A" w14:textId="77777777" w:rsidR="00A01EDD" w:rsidRDefault="001279E2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5972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1C1" w:rsidRPr="00EA3330">
                  <w:rPr>
                    <w:rFonts w:ascii="MS Gothic" w:eastAsia="MS Gothic" w:hAnsi="MS Gothic" w:hint="eastAsia"/>
                    <w:b/>
                    <w:sz w:val="27"/>
                    <w:szCs w:val="27"/>
                  </w:rPr>
                  <w:t>☐</w:t>
                </w:r>
              </w:sdtContent>
            </w:sdt>
            <w:r w:rsidR="00D8254E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631C1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D8254E" w:rsidRPr="00EA3330">
              <w:rPr>
                <w:rFonts w:ascii="Arial Narrow" w:hAnsi="Arial Narrow"/>
                <w:b/>
                <w:sz w:val="27"/>
                <w:szCs w:val="27"/>
              </w:rPr>
              <w:t>Health</w:t>
            </w:r>
            <w:r w:rsidR="00A01EDD">
              <w:rPr>
                <w:rFonts w:ascii="Arial Narrow" w:hAnsi="Arial Narrow"/>
                <w:b/>
                <w:sz w:val="27"/>
                <w:szCs w:val="27"/>
              </w:rPr>
              <w:t>, Dental and Vision</w:t>
            </w:r>
            <w:r w:rsidR="00D8254E" w:rsidRPr="00EA3330">
              <w:rPr>
                <w:rFonts w:ascii="Arial Narrow" w:hAnsi="Arial Narrow"/>
                <w:b/>
                <w:sz w:val="27"/>
                <w:szCs w:val="27"/>
              </w:rPr>
              <w:t xml:space="preserve"> Care </w:t>
            </w:r>
          </w:p>
          <w:p w14:paraId="451796A6" w14:textId="32C3CF15" w:rsidR="00D8254E" w:rsidRPr="00EA3330" w:rsidRDefault="00A01EDD">
            <w:pPr>
              <w:rPr>
                <w:rFonts w:ascii="Arial Narrow" w:hAnsi="Arial Narrow"/>
                <w:b/>
                <w:sz w:val="27"/>
                <w:szCs w:val="27"/>
              </w:rPr>
            </w:pPr>
            <w:r>
              <w:rPr>
                <w:rFonts w:ascii="Arial Narrow" w:hAnsi="Arial Narrow"/>
                <w:b/>
                <w:sz w:val="27"/>
                <w:szCs w:val="27"/>
              </w:rPr>
              <w:t xml:space="preserve">      </w:t>
            </w:r>
            <w:r w:rsidR="00D8254E" w:rsidRPr="00EA3330">
              <w:rPr>
                <w:rFonts w:ascii="Arial Narrow" w:hAnsi="Arial Narrow"/>
                <w:b/>
                <w:sz w:val="27"/>
                <w:szCs w:val="27"/>
              </w:rPr>
              <w:t>Needs</w:t>
            </w:r>
          </w:p>
        </w:tc>
        <w:tc>
          <w:tcPr>
            <w:tcW w:w="7560" w:type="dxa"/>
            <w:shd w:val="clear" w:color="auto" w:fill="auto"/>
          </w:tcPr>
          <w:p w14:paraId="34FB2EC7" w14:textId="42092AC2" w:rsidR="0076710E" w:rsidRPr="00EA3330" w:rsidRDefault="0076710E" w:rsidP="009F5141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Have the health care</w:t>
            </w:r>
            <w:r w:rsidR="00A01EDD">
              <w:rPr>
                <w:rFonts w:ascii="Arial Narrow" w:hAnsi="Arial Narrow"/>
              </w:rPr>
              <w:t xml:space="preserve"> (medical, dental and visions)</w:t>
            </w:r>
            <w:r w:rsidRPr="00EA3330">
              <w:rPr>
                <w:rFonts w:ascii="Arial Narrow" w:hAnsi="Arial Narrow"/>
              </w:rPr>
              <w:t xml:space="preserve"> needs of you and/or your family changed over the last year? If yes, it </w:t>
            </w:r>
            <w:r w:rsidR="00A01EDD">
              <w:rPr>
                <w:rFonts w:ascii="Arial Narrow" w:hAnsi="Arial Narrow"/>
              </w:rPr>
              <w:t>may be time to consider an</w:t>
            </w:r>
            <w:r w:rsidRPr="00EA3330">
              <w:rPr>
                <w:rFonts w:ascii="Arial Narrow" w:hAnsi="Arial Narrow"/>
              </w:rPr>
              <w:t xml:space="preserve"> insurance plan</w:t>
            </w:r>
            <w:r w:rsidR="00A01EDD">
              <w:rPr>
                <w:rFonts w:ascii="Arial Narrow" w:hAnsi="Arial Narrow"/>
              </w:rPr>
              <w:t>(s)</w:t>
            </w:r>
            <w:r w:rsidRPr="00EA3330">
              <w:rPr>
                <w:rFonts w:ascii="Arial Narrow" w:hAnsi="Arial Narrow"/>
              </w:rPr>
              <w:t xml:space="preserve"> with a different</w:t>
            </w:r>
            <w:r w:rsidR="00167EE9" w:rsidRPr="00EA3330">
              <w:rPr>
                <w:rFonts w:ascii="Arial Narrow" w:hAnsi="Arial Narrow"/>
              </w:rPr>
              <w:t xml:space="preserve"> coverage </w:t>
            </w:r>
            <w:r w:rsidR="005C432C" w:rsidRPr="00EA3330">
              <w:rPr>
                <w:rFonts w:ascii="Arial Narrow" w:hAnsi="Arial Narrow"/>
              </w:rPr>
              <w:t>option</w:t>
            </w:r>
            <w:r w:rsidRPr="00EA3330">
              <w:rPr>
                <w:rFonts w:ascii="Arial Narrow" w:hAnsi="Arial Narrow"/>
              </w:rPr>
              <w:t xml:space="preserve">. </w:t>
            </w:r>
          </w:p>
          <w:p w14:paraId="233E6548" w14:textId="77777777" w:rsidR="0061504E" w:rsidRPr="00EA3330" w:rsidRDefault="00B557B2" w:rsidP="0076710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Be sure</w:t>
            </w:r>
            <w:r w:rsidR="0076710E" w:rsidRPr="00EA3330">
              <w:rPr>
                <w:rFonts w:ascii="Arial Narrow" w:hAnsi="Arial Narrow"/>
              </w:rPr>
              <w:t xml:space="preserve"> your medical doctor is still contracted with your current health plan</w:t>
            </w:r>
            <w:r w:rsidRPr="00EA3330">
              <w:rPr>
                <w:rFonts w:ascii="Arial Narrow" w:hAnsi="Arial Narrow"/>
              </w:rPr>
              <w:t>.</w:t>
            </w:r>
          </w:p>
          <w:p w14:paraId="2BC03E98" w14:textId="249C6779" w:rsidR="001E4779" w:rsidRPr="00EA3330" w:rsidRDefault="001E4779" w:rsidP="0076710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Visit your campus </w:t>
            </w:r>
            <w:r w:rsidR="00A01EDD">
              <w:rPr>
                <w:rFonts w:ascii="Arial Narrow" w:hAnsi="Arial Narrow"/>
              </w:rPr>
              <w:t xml:space="preserve">virtual </w:t>
            </w:r>
            <w:r w:rsidR="00B557B2" w:rsidRPr="00EA3330">
              <w:rPr>
                <w:rFonts w:ascii="Arial Narrow" w:hAnsi="Arial Narrow"/>
              </w:rPr>
              <w:t>b</w:t>
            </w:r>
            <w:r w:rsidRPr="00EA3330">
              <w:rPr>
                <w:rFonts w:ascii="Arial Narrow" w:hAnsi="Arial Narrow"/>
              </w:rPr>
              <w:t xml:space="preserve">enefit </w:t>
            </w:r>
            <w:r w:rsidR="00B557B2" w:rsidRPr="00EA3330">
              <w:rPr>
                <w:rFonts w:ascii="Arial Narrow" w:hAnsi="Arial Narrow"/>
              </w:rPr>
              <w:t>f</w:t>
            </w:r>
            <w:r w:rsidRPr="00EA3330">
              <w:rPr>
                <w:rFonts w:ascii="Arial Narrow" w:hAnsi="Arial Narrow"/>
              </w:rPr>
              <w:t>air to meet with various vendors</w:t>
            </w:r>
            <w:r w:rsidR="00B557B2" w:rsidRPr="00EA3330">
              <w:rPr>
                <w:rFonts w:ascii="Arial Narrow" w:hAnsi="Arial Narrow"/>
              </w:rPr>
              <w:t>.</w:t>
            </w:r>
            <w:r w:rsidRPr="00EA3330">
              <w:rPr>
                <w:rFonts w:ascii="Arial Narrow" w:hAnsi="Arial Narrow"/>
              </w:rPr>
              <w:t xml:space="preserve"> </w:t>
            </w:r>
          </w:p>
          <w:p w14:paraId="092E12FB" w14:textId="77777777" w:rsidR="0076710E" w:rsidRPr="00EA3330" w:rsidRDefault="005C432C" w:rsidP="009F5141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Review your benefits to determine the best options available to you and your family</w:t>
            </w:r>
            <w:r w:rsidR="00B557B2" w:rsidRPr="00EA3330">
              <w:rPr>
                <w:rFonts w:ascii="Arial Narrow" w:hAnsi="Arial Narrow"/>
              </w:rPr>
              <w:t>.</w:t>
            </w:r>
          </w:p>
        </w:tc>
      </w:tr>
      <w:tr w:rsidR="0061504E" w:rsidRPr="00EA3330" w14:paraId="4815847E" w14:textId="77777777" w:rsidTr="00A01EDD">
        <w:trPr>
          <w:trHeight w:val="2420"/>
        </w:trPr>
        <w:tc>
          <w:tcPr>
            <w:tcW w:w="4140" w:type="dxa"/>
            <w:shd w:val="clear" w:color="auto" w:fill="auto"/>
          </w:tcPr>
          <w:p w14:paraId="1B616FF5" w14:textId="77777777" w:rsidR="006218C2" w:rsidRPr="00EA3330" w:rsidRDefault="006218C2">
            <w:pPr>
              <w:rPr>
                <w:rFonts w:ascii="Arial Narrow" w:hAnsi="Arial Narrow"/>
                <w:sz w:val="27"/>
                <w:szCs w:val="27"/>
              </w:rPr>
            </w:pPr>
          </w:p>
          <w:p w14:paraId="0410C08E" w14:textId="77777777" w:rsidR="005C376A" w:rsidRPr="00EA3330" w:rsidRDefault="005C376A">
            <w:pPr>
              <w:rPr>
                <w:rFonts w:ascii="Arial Narrow" w:hAnsi="Arial Narrow"/>
                <w:sz w:val="27"/>
                <w:szCs w:val="27"/>
              </w:rPr>
            </w:pPr>
          </w:p>
          <w:p w14:paraId="11B7C40E" w14:textId="77777777" w:rsidR="006218C2" w:rsidRPr="00EA3330" w:rsidRDefault="001279E2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5113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C2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6218C2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6218C2" w:rsidRPr="00EA3330">
              <w:rPr>
                <w:rFonts w:ascii="Arial Narrow" w:hAnsi="Arial Narrow"/>
                <w:b/>
                <w:sz w:val="27"/>
                <w:szCs w:val="27"/>
              </w:rPr>
              <w:t>Voluntary Plans</w:t>
            </w:r>
          </w:p>
        </w:tc>
        <w:tc>
          <w:tcPr>
            <w:tcW w:w="7560" w:type="dxa"/>
            <w:shd w:val="clear" w:color="auto" w:fill="auto"/>
          </w:tcPr>
          <w:p w14:paraId="51E916F7" w14:textId="77777777" w:rsidR="00F80150" w:rsidRPr="00EA3330" w:rsidRDefault="00F80150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Check out the voluntary plans for additional coverage/services:</w:t>
            </w:r>
          </w:p>
          <w:p w14:paraId="7622DF50" w14:textId="1D499ECE" w:rsidR="0061504E" w:rsidRDefault="00EA3330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Legal P</w:t>
            </w:r>
            <w:r w:rsidR="00B557B2" w:rsidRPr="00EA3330">
              <w:rPr>
                <w:rFonts w:ascii="Arial Narrow" w:hAnsi="Arial Narrow"/>
              </w:rPr>
              <w:t>lan -</w:t>
            </w:r>
            <w:r w:rsidR="006D6E7B" w:rsidRPr="00EA3330">
              <w:rPr>
                <w:rFonts w:ascii="Arial Narrow" w:hAnsi="Arial Narrow"/>
              </w:rPr>
              <w:t xml:space="preserve"> </w:t>
            </w:r>
            <w:r w:rsidR="00167EE9" w:rsidRPr="00EA3330">
              <w:rPr>
                <w:rFonts w:ascii="Arial Narrow" w:hAnsi="Arial Narrow"/>
              </w:rPr>
              <w:t>F</w:t>
            </w:r>
            <w:r w:rsidR="006D6E7B" w:rsidRPr="00EA3330">
              <w:rPr>
                <w:rFonts w:ascii="Arial Narrow" w:hAnsi="Arial Narrow"/>
              </w:rPr>
              <w:t>or your legal needs</w:t>
            </w:r>
            <w:r w:rsidR="00A01EDD">
              <w:rPr>
                <w:rFonts w:ascii="Arial Narrow" w:hAnsi="Arial Narrow"/>
              </w:rPr>
              <w:t xml:space="preserve"> (open enrollment only)</w:t>
            </w:r>
          </w:p>
          <w:p w14:paraId="32DDFB3F" w14:textId="21382769" w:rsidR="006D6E7B" w:rsidRPr="00EA3330" w:rsidRDefault="00F80150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Pet Insurance</w:t>
            </w:r>
            <w:r w:rsidR="00A01EDD">
              <w:rPr>
                <w:rFonts w:ascii="Arial Narrow" w:hAnsi="Arial Narrow"/>
              </w:rPr>
              <w:t xml:space="preserve"> (enroll any time)</w:t>
            </w:r>
          </w:p>
          <w:p w14:paraId="08FC6B0B" w14:textId="29F5E28A" w:rsidR="00F80150" w:rsidRPr="00EA3330" w:rsidRDefault="00F80150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Voluntary</w:t>
            </w:r>
            <w:r w:rsidR="007C38A7" w:rsidRPr="00EA3330">
              <w:rPr>
                <w:rFonts w:ascii="Arial Narrow" w:hAnsi="Arial Narrow"/>
              </w:rPr>
              <w:t xml:space="preserve"> </w:t>
            </w:r>
            <w:r w:rsidR="00B557B2" w:rsidRPr="00EA3330">
              <w:rPr>
                <w:rFonts w:ascii="Arial Narrow" w:hAnsi="Arial Narrow"/>
              </w:rPr>
              <w:t>l</w:t>
            </w:r>
            <w:r w:rsidRPr="00EA3330">
              <w:rPr>
                <w:rFonts w:ascii="Arial Narrow" w:hAnsi="Arial Narrow"/>
              </w:rPr>
              <w:t>ife</w:t>
            </w:r>
            <w:r w:rsidR="00A01EDD">
              <w:rPr>
                <w:rFonts w:ascii="Arial Narrow" w:hAnsi="Arial Narrow"/>
              </w:rPr>
              <w:t>, disability (only certain employee groups are eligible)</w:t>
            </w:r>
            <w:r w:rsidRPr="00EA3330">
              <w:rPr>
                <w:rFonts w:ascii="Arial Narrow" w:hAnsi="Arial Narrow"/>
              </w:rPr>
              <w:t xml:space="preserve"> and AD&amp;D coverage</w:t>
            </w:r>
            <w:r w:rsidR="00A01EDD">
              <w:rPr>
                <w:rFonts w:ascii="Arial Narrow" w:hAnsi="Arial Narrow"/>
              </w:rPr>
              <w:t xml:space="preserve"> (upon hire or during open enrollment)</w:t>
            </w:r>
          </w:p>
          <w:p w14:paraId="56A33F97" w14:textId="71550682" w:rsidR="00F80150" w:rsidRPr="00EA3330" w:rsidRDefault="000570EA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Critical </w:t>
            </w:r>
            <w:r w:rsidR="00167EE9" w:rsidRPr="00EA3330">
              <w:rPr>
                <w:rFonts w:ascii="Arial Narrow" w:hAnsi="Arial Narrow"/>
              </w:rPr>
              <w:t>i</w:t>
            </w:r>
            <w:r w:rsidR="005D5B52" w:rsidRPr="00EA3330">
              <w:rPr>
                <w:rFonts w:ascii="Arial Narrow" w:hAnsi="Arial Narrow"/>
              </w:rPr>
              <w:t>l</w:t>
            </w:r>
            <w:r w:rsidRPr="00EA3330">
              <w:rPr>
                <w:rFonts w:ascii="Arial Narrow" w:hAnsi="Arial Narrow"/>
              </w:rPr>
              <w:t>lness</w:t>
            </w:r>
            <w:r w:rsidR="00F83563" w:rsidRPr="00EA3330">
              <w:rPr>
                <w:rFonts w:ascii="Arial Narrow" w:hAnsi="Arial Narrow"/>
              </w:rPr>
              <w:t xml:space="preserve"> coverage</w:t>
            </w:r>
            <w:r w:rsidR="00A01EDD">
              <w:rPr>
                <w:rFonts w:ascii="Arial Narrow" w:hAnsi="Arial Narrow"/>
              </w:rPr>
              <w:t xml:space="preserve"> (open enrollment only)</w:t>
            </w:r>
          </w:p>
          <w:p w14:paraId="6E051BA4" w14:textId="77777777" w:rsidR="000570EA" w:rsidRDefault="00167EE9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Accident coverage</w:t>
            </w:r>
            <w:r w:rsidR="00A01EDD">
              <w:rPr>
                <w:rFonts w:ascii="Arial Narrow" w:hAnsi="Arial Narrow"/>
              </w:rPr>
              <w:t xml:space="preserve"> (open enrollment only)</w:t>
            </w:r>
          </w:p>
          <w:p w14:paraId="4FCB5F58" w14:textId="1F41DC8B" w:rsidR="00A01EDD" w:rsidRPr="00A01EDD" w:rsidRDefault="00A01EDD" w:rsidP="00A01ED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 and Auto Insurance (enroll any time)</w:t>
            </w:r>
          </w:p>
        </w:tc>
      </w:tr>
      <w:tr w:rsidR="00BD304A" w14:paraId="7A1E4FA8" w14:textId="77777777" w:rsidTr="00684004">
        <w:trPr>
          <w:trHeight w:val="1430"/>
        </w:trPr>
        <w:tc>
          <w:tcPr>
            <w:tcW w:w="4140" w:type="dxa"/>
            <w:shd w:val="clear" w:color="auto" w:fill="auto"/>
          </w:tcPr>
          <w:p w14:paraId="7C88A139" w14:textId="77777777" w:rsidR="00BD304A" w:rsidRPr="00EA3330" w:rsidRDefault="00BD304A">
            <w:pPr>
              <w:rPr>
                <w:rFonts w:ascii="Arial Narrow" w:hAnsi="Arial Narrow"/>
                <w:sz w:val="27"/>
                <w:szCs w:val="27"/>
              </w:rPr>
            </w:pPr>
          </w:p>
          <w:p w14:paraId="209E048A" w14:textId="77777777" w:rsidR="00BD304A" w:rsidRPr="00EA3330" w:rsidRDefault="001279E2">
            <w:pPr>
              <w:rPr>
                <w:rFonts w:ascii="Arial Narrow" w:hAnsi="Arial Narrow" w:cs="Arial"/>
                <w:b/>
                <w:sz w:val="27"/>
                <w:szCs w:val="27"/>
              </w:rPr>
            </w:pPr>
            <w:sdt>
              <w:sdtPr>
                <w:rPr>
                  <w:rFonts w:ascii="Arial" w:hAnsi="Arial" w:cs="Arial"/>
                  <w:b/>
                  <w:sz w:val="27"/>
                  <w:szCs w:val="27"/>
                </w:rPr>
                <w:id w:val="8725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1C1" w:rsidRPr="00EA3330">
                  <w:rPr>
                    <w:rFonts w:ascii="MS Gothic" w:eastAsia="MS Gothic" w:hAnsi="MS Gothic" w:cs="Arial" w:hint="eastAsia"/>
                    <w:b/>
                    <w:sz w:val="27"/>
                    <w:szCs w:val="27"/>
                  </w:rPr>
                  <w:t>☐</w:t>
                </w:r>
              </w:sdtContent>
            </w:sdt>
            <w:r w:rsidR="00E47CBF" w:rsidRPr="00EA3330">
              <w:rPr>
                <w:rFonts w:ascii="Arial Narrow" w:hAnsi="Arial Narrow" w:cs="Arial"/>
                <w:b/>
                <w:sz w:val="27"/>
                <w:szCs w:val="27"/>
              </w:rPr>
              <w:t xml:space="preserve"> </w:t>
            </w:r>
            <w:r w:rsidR="005C376A" w:rsidRPr="00EA3330">
              <w:rPr>
                <w:rFonts w:ascii="Arial Narrow" w:hAnsi="Arial Narrow" w:cs="Arial"/>
                <w:b/>
                <w:sz w:val="27"/>
                <w:szCs w:val="27"/>
              </w:rPr>
              <w:t>California State University 403(b)</w:t>
            </w:r>
          </w:p>
          <w:p w14:paraId="6920ED49" w14:textId="77777777" w:rsidR="005C376A" w:rsidRPr="00EA3330" w:rsidRDefault="005C376A" w:rsidP="00EA3330">
            <w:pPr>
              <w:ind w:left="345"/>
              <w:rPr>
                <w:rFonts w:ascii="Arial" w:hAnsi="Arial" w:cs="Arial"/>
                <w:b/>
                <w:sz w:val="27"/>
                <w:szCs w:val="27"/>
              </w:rPr>
            </w:pPr>
            <w:r w:rsidRPr="00EA3330">
              <w:rPr>
                <w:rFonts w:ascii="Arial Narrow" w:hAnsi="Arial Narrow" w:cs="Arial"/>
                <w:b/>
                <w:sz w:val="27"/>
                <w:szCs w:val="27"/>
              </w:rPr>
              <w:t xml:space="preserve">Supplemental Retirement Plan </w:t>
            </w:r>
            <w:r w:rsidR="00EA3330">
              <w:rPr>
                <w:rFonts w:ascii="Arial Narrow" w:hAnsi="Arial Narrow" w:cs="Arial"/>
                <w:b/>
                <w:sz w:val="27"/>
                <w:szCs w:val="27"/>
              </w:rPr>
              <w:t xml:space="preserve">   </w:t>
            </w:r>
            <w:r w:rsidRPr="00EA3330">
              <w:rPr>
                <w:rFonts w:ascii="Arial Narrow" w:hAnsi="Arial Narrow" w:cs="Arial"/>
                <w:b/>
                <w:sz w:val="27"/>
                <w:szCs w:val="27"/>
              </w:rPr>
              <w:t>(SRP)</w:t>
            </w:r>
          </w:p>
        </w:tc>
        <w:tc>
          <w:tcPr>
            <w:tcW w:w="7560" w:type="dxa"/>
            <w:shd w:val="clear" w:color="auto" w:fill="auto"/>
          </w:tcPr>
          <w:p w14:paraId="2F3BEA7A" w14:textId="77777777" w:rsidR="00BD304A" w:rsidRPr="00EA3330" w:rsidRDefault="005C376A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SRP helps you save money on taxes, invest in your future and supple</w:t>
            </w:r>
            <w:r w:rsidR="00EA3330">
              <w:rPr>
                <w:rFonts w:ascii="Arial Narrow" w:hAnsi="Arial Narrow"/>
              </w:rPr>
              <w:t>ment your income in retirement.</w:t>
            </w:r>
            <w:r w:rsidRPr="00EA3330">
              <w:rPr>
                <w:rFonts w:ascii="Arial Narrow" w:hAnsi="Arial Narrow"/>
              </w:rPr>
              <w:t xml:space="preserve"> Enrolling today could make a big difference in preparing for your retirement!</w:t>
            </w:r>
          </w:p>
          <w:p w14:paraId="7C7A47B8" w14:textId="3CB67240" w:rsidR="005C376A" w:rsidRPr="00B557B2" w:rsidRDefault="005C376A" w:rsidP="00B557B2">
            <w:pPr>
              <w:spacing w:after="120"/>
              <w:rPr>
                <w:rFonts w:ascii="Arial Narrow" w:hAnsi="Arial Narrow"/>
              </w:rPr>
            </w:pPr>
          </w:p>
        </w:tc>
      </w:tr>
    </w:tbl>
    <w:p w14:paraId="77E2DCEF" w14:textId="77777777" w:rsidR="00C924E6" w:rsidRDefault="001279E2"/>
    <w:sectPr w:rsidR="00C924E6" w:rsidSect="004631C1">
      <w:headerReference w:type="default" r:id="rId10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EB9C" w14:textId="77777777" w:rsidR="00D55044" w:rsidRDefault="00D55044" w:rsidP="00167EE9">
      <w:pPr>
        <w:spacing w:after="0" w:line="240" w:lineRule="auto"/>
      </w:pPr>
      <w:r>
        <w:separator/>
      </w:r>
    </w:p>
  </w:endnote>
  <w:endnote w:type="continuationSeparator" w:id="0">
    <w:p w14:paraId="7924DDBA" w14:textId="77777777" w:rsidR="00D55044" w:rsidRDefault="00D55044" w:rsidP="0016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611D" w14:textId="77777777" w:rsidR="00D55044" w:rsidRDefault="00D55044" w:rsidP="00167EE9">
      <w:pPr>
        <w:spacing w:after="0" w:line="240" w:lineRule="auto"/>
      </w:pPr>
      <w:r>
        <w:separator/>
      </w:r>
    </w:p>
  </w:footnote>
  <w:footnote w:type="continuationSeparator" w:id="0">
    <w:p w14:paraId="1CF402C8" w14:textId="77777777" w:rsidR="00D55044" w:rsidRDefault="00D55044" w:rsidP="0016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3CF5" w14:textId="77777777" w:rsidR="00167EE9" w:rsidRPr="00167EE9" w:rsidRDefault="00167EE9" w:rsidP="00167EE9">
    <w:pPr>
      <w:pStyle w:val="Header"/>
      <w:jc w:val="center"/>
      <w:rPr>
        <w:b/>
        <w:sz w:val="48"/>
        <w:szCs w:val="48"/>
      </w:rPr>
    </w:pPr>
    <w:r w:rsidRPr="00167EE9">
      <w:rPr>
        <w:b/>
        <w:sz w:val="48"/>
        <w:szCs w:val="48"/>
      </w:rPr>
      <w:t>Open Enrollment Checklist</w:t>
    </w:r>
  </w:p>
  <w:p w14:paraId="291F60AA" w14:textId="77777777" w:rsidR="00167EE9" w:rsidRDefault="0016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20B"/>
    <w:multiLevelType w:val="hybridMultilevel"/>
    <w:tmpl w:val="A8181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6315"/>
    <w:multiLevelType w:val="hybridMultilevel"/>
    <w:tmpl w:val="CC4C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E60"/>
    <w:multiLevelType w:val="hybridMultilevel"/>
    <w:tmpl w:val="E54C2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752B"/>
    <w:multiLevelType w:val="hybridMultilevel"/>
    <w:tmpl w:val="60AC2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F06C0"/>
    <w:multiLevelType w:val="hybridMultilevel"/>
    <w:tmpl w:val="23F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7EE3"/>
    <w:multiLevelType w:val="hybridMultilevel"/>
    <w:tmpl w:val="3D96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A2CDB"/>
    <w:multiLevelType w:val="hybridMultilevel"/>
    <w:tmpl w:val="F086E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1E0C"/>
    <w:multiLevelType w:val="hybridMultilevel"/>
    <w:tmpl w:val="891A4688"/>
    <w:lvl w:ilvl="0" w:tplc="76FA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34606"/>
    <w:multiLevelType w:val="hybridMultilevel"/>
    <w:tmpl w:val="549A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A536B"/>
    <w:multiLevelType w:val="hybridMultilevel"/>
    <w:tmpl w:val="D1065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8FB"/>
    <w:multiLevelType w:val="hybridMultilevel"/>
    <w:tmpl w:val="8A24E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17248"/>
    <w:multiLevelType w:val="hybridMultilevel"/>
    <w:tmpl w:val="EFCCF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4E"/>
    <w:rsid w:val="000570EA"/>
    <w:rsid w:val="0012416E"/>
    <w:rsid w:val="001279E2"/>
    <w:rsid w:val="00167EE9"/>
    <w:rsid w:val="001E4779"/>
    <w:rsid w:val="004057D1"/>
    <w:rsid w:val="00406BC4"/>
    <w:rsid w:val="004631C1"/>
    <w:rsid w:val="00551F93"/>
    <w:rsid w:val="005C376A"/>
    <w:rsid w:val="005C432C"/>
    <w:rsid w:val="005D5B52"/>
    <w:rsid w:val="0061504E"/>
    <w:rsid w:val="006218C2"/>
    <w:rsid w:val="00684004"/>
    <w:rsid w:val="006D6E7B"/>
    <w:rsid w:val="00716F43"/>
    <w:rsid w:val="0076710E"/>
    <w:rsid w:val="007C38A7"/>
    <w:rsid w:val="007F7A5D"/>
    <w:rsid w:val="00850E2E"/>
    <w:rsid w:val="00871272"/>
    <w:rsid w:val="00890949"/>
    <w:rsid w:val="008A18DC"/>
    <w:rsid w:val="0097618F"/>
    <w:rsid w:val="009F5141"/>
    <w:rsid w:val="00A01EDD"/>
    <w:rsid w:val="00B557B2"/>
    <w:rsid w:val="00BD304A"/>
    <w:rsid w:val="00BD6D14"/>
    <w:rsid w:val="00D37672"/>
    <w:rsid w:val="00D55044"/>
    <w:rsid w:val="00D8254E"/>
    <w:rsid w:val="00E167E7"/>
    <w:rsid w:val="00E47CBF"/>
    <w:rsid w:val="00EA3330"/>
    <w:rsid w:val="00F67FD6"/>
    <w:rsid w:val="00F80150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EADC"/>
  <w15:chartTrackingRefBased/>
  <w15:docId w15:val="{7B9C8778-644B-4EF7-B858-7C8F560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E9"/>
  </w:style>
  <w:style w:type="paragraph" w:styleId="Footer">
    <w:name w:val="footer"/>
    <w:basedOn w:val="Normal"/>
    <w:link w:val="FooterChar"/>
    <w:uiPriority w:val="99"/>
    <w:unhideWhenUsed/>
    <w:rsid w:val="001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E9"/>
  </w:style>
  <w:style w:type="character" w:styleId="Hyperlink">
    <w:name w:val="Hyperlink"/>
    <w:basedOn w:val="DefaultParagraphFont"/>
    <w:uiPriority w:val="99"/>
    <w:unhideWhenUsed/>
    <w:rsid w:val="005C3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D44F9F7F874BBBA5894522479953" ma:contentTypeVersion="1" ma:contentTypeDescription="Create a new document." ma:contentTypeScope="" ma:versionID="5b7d2ee395197d94d1d33771b9700644">
  <xsd:schema xmlns:xsd="http://www.w3.org/2001/XMLSchema" xmlns:xs="http://www.w3.org/2001/XMLSchema" xmlns:p="http://schemas.microsoft.com/office/2006/metadata/properties" xmlns:ns2="7ec56fbe-38a4-401b-a943-3ede355a0cce" targetNamespace="http://schemas.microsoft.com/office/2006/metadata/properties" ma:root="true" ma:fieldsID="b833f0c2ba595f36d35ae2534fd9615c" ns2:_="">
    <xsd:import namespace="7ec56fbe-38a4-401b-a943-3ede355a0c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6fbe-38a4-401b-a943-3ede355a0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009A0-DB88-4319-9A22-CE159EADF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51B5E-2658-442D-BE10-B15379F71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56fbe-38a4-401b-a943-3ede355a0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3F01C-177C-433F-9758-813FFFBBADB4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ec56fbe-38a4-401b-a943-3ede355a0c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Viridiana</dc:creator>
  <cp:keywords/>
  <dc:description/>
  <cp:lastModifiedBy>Heather Cain</cp:lastModifiedBy>
  <cp:revision>2</cp:revision>
  <cp:lastPrinted>2019-08-26T22:40:00Z</cp:lastPrinted>
  <dcterms:created xsi:type="dcterms:W3CDTF">2021-09-02T22:59:00Z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0x010100232AD44F9F7F874BBBA5894522479953</vt:lpwstr>
  </property>
</Properties>
</file>